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3F" w:rsidRDefault="0036343F" w:rsidP="000A7AFF">
      <w:pPr>
        <w:rPr>
          <w:rFonts w:ascii="Montserrat Bold" w:hAnsi="Montserrat Bold"/>
          <w:sz w:val="18"/>
          <w:szCs w:val="18"/>
          <w:lang w:val="es-MX"/>
        </w:rPr>
      </w:pPr>
    </w:p>
    <w:p w:rsidR="00996542" w:rsidRPr="0023246E" w:rsidRDefault="00996542" w:rsidP="00996542">
      <w:pPr>
        <w:rPr>
          <w:rFonts w:ascii="Montserrat Bold" w:hAnsi="Montserrat Bold"/>
          <w:sz w:val="18"/>
          <w:szCs w:val="18"/>
          <w:lang w:val="es-MX"/>
        </w:rPr>
      </w:pPr>
      <w:r w:rsidRPr="008120E4">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996542" w:rsidRDefault="00D843AD" w:rsidP="00996542">
      <w:pPr>
        <w:jc w:val="right"/>
        <w:rPr>
          <w:rFonts w:ascii="Montserrat Regular" w:hAnsi="Montserrat Regular"/>
          <w:sz w:val="18"/>
          <w:szCs w:val="18"/>
          <w:lang w:val="es-MX"/>
        </w:rPr>
      </w:pPr>
      <w:r>
        <w:rPr>
          <w:rFonts w:ascii="Montserrat Regular" w:hAnsi="Montserrat Regular"/>
          <w:sz w:val="18"/>
          <w:szCs w:val="18"/>
          <w:lang w:val="es-MX"/>
        </w:rPr>
        <w:t>Celaya, Guanajuato</w:t>
      </w:r>
      <w:r w:rsidR="006B1E9F">
        <w:rPr>
          <w:rFonts w:ascii="Montserrat Regular" w:hAnsi="Montserrat Regular"/>
          <w:sz w:val="18"/>
          <w:szCs w:val="18"/>
          <w:lang w:val="es-MX"/>
        </w:rPr>
        <w:t xml:space="preserve">, </w:t>
      </w:r>
      <w:r>
        <w:rPr>
          <w:rFonts w:ascii="Montserrat Regular" w:hAnsi="Montserrat Regular"/>
          <w:sz w:val="18"/>
          <w:szCs w:val="18"/>
          <w:lang w:val="es-MX"/>
        </w:rPr>
        <w:t>a</w:t>
      </w:r>
      <w:r w:rsidR="0080560B">
        <w:rPr>
          <w:rFonts w:ascii="Montserrat Regular" w:hAnsi="Montserrat Regular"/>
          <w:sz w:val="18"/>
          <w:szCs w:val="18"/>
          <w:lang w:val="es-MX"/>
        </w:rPr>
        <w:t xml:space="preserve"> 26 de septiembre de 2022</w:t>
      </w:r>
      <w:r w:rsidR="00505567">
        <w:rPr>
          <w:rFonts w:ascii="Montserrat Regular" w:hAnsi="Montserrat Regular"/>
          <w:sz w:val="18"/>
          <w:szCs w:val="18"/>
          <w:lang w:val="es-MX"/>
        </w:rPr>
        <w:t>.</w:t>
      </w:r>
      <w:r w:rsidR="00E3562F">
        <w:rPr>
          <w:rFonts w:ascii="Montserrat Regular" w:hAnsi="Montserrat Regular"/>
          <w:sz w:val="18"/>
          <w:szCs w:val="18"/>
          <w:lang w:val="es-MX"/>
        </w:rPr>
        <w:t xml:space="preserve"> </w:t>
      </w:r>
    </w:p>
    <w:p w:rsidR="00505567" w:rsidRDefault="00505567" w:rsidP="00505567">
      <w:pPr>
        <w:ind w:right="4162"/>
        <w:jc w:val="right"/>
        <w:rPr>
          <w:rFonts w:ascii="Montserrat Regular" w:hAnsi="Montserrat Regular"/>
          <w:sz w:val="18"/>
          <w:szCs w:val="18"/>
          <w:lang w:val="es-MX"/>
        </w:rPr>
      </w:pPr>
      <w:r>
        <w:rPr>
          <w:rFonts w:ascii="Montserrat Regular" w:hAnsi="Montserrat Regular"/>
          <w:sz w:val="18"/>
          <w:szCs w:val="18"/>
          <w:lang w:val="es-MX"/>
        </w:rPr>
        <w:t xml:space="preserve">.  </w:t>
      </w:r>
    </w:p>
    <w:p w:rsidR="00505567" w:rsidRDefault="00505567" w:rsidP="00996542">
      <w:pPr>
        <w:jc w:val="right"/>
        <w:rPr>
          <w:rFonts w:ascii="Montserrat Regular" w:hAnsi="Montserrat Regular"/>
          <w:sz w:val="18"/>
          <w:szCs w:val="18"/>
          <w:lang w:val="es-MX"/>
        </w:rPr>
      </w:pPr>
    </w:p>
    <w:p w:rsidR="00E3562F" w:rsidRDefault="00505567" w:rsidP="006B1E9F">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w:t>
      </w:r>
    </w:p>
    <w:p w:rsidR="00996542" w:rsidRPr="0023246E" w:rsidRDefault="006B1E9F" w:rsidP="006B1E9F">
      <w:pPr>
        <w:ind w:right="5154"/>
        <w:rPr>
          <w:rFonts w:ascii="Montserrat Bold" w:hAnsi="Montserrat Bold"/>
          <w:sz w:val="18"/>
          <w:szCs w:val="18"/>
          <w:lang w:val="es-MX"/>
        </w:rPr>
      </w:pPr>
      <w:r w:rsidRPr="00325396">
        <w:rPr>
          <w:rFonts w:ascii="Montserrat Bold" w:hAnsi="Montserrat Bold"/>
          <w:sz w:val="18"/>
          <w:szCs w:val="18"/>
          <w:lang w:val="es-MX"/>
        </w:rPr>
        <w:t>Administración Tributaria</w:t>
      </w:r>
    </w:p>
    <w:p w:rsidR="00996542" w:rsidRDefault="00996542"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6B1E9F" w:rsidRDefault="006B1E9F" w:rsidP="00996542">
      <w:pPr>
        <w:jc w:val="both"/>
        <w:rPr>
          <w:rFonts w:ascii="Montserrat Regular" w:hAnsi="Montserrat Regular"/>
          <w:sz w:val="18"/>
          <w:szCs w:val="18"/>
          <w:lang w:val="es-MX"/>
        </w:rPr>
      </w:pPr>
    </w:p>
    <w:p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A61AA5">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w:t>
      </w:r>
      <w:r w:rsidR="00D843AD">
        <w:rPr>
          <w:rFonts w:ascii="Montserrat Regular" w:hAnsi="Montserrat Regular"/>
          <w:sz w:val="18"/>
          <w:szCs w:val="18"/>
          <w:lang w:val="es-MX"/>
        </w:rPr>
        <w:t>en la Administración Desconcentrada Jurídica de Guanajuato “</w:t>
      </w:r>
      <w:r w:rsidR="006A201D">
        <w:rPr>
          <w:rFonts w:ascii="Montserrat Regular" w:hAnsi="Montserrat Regular"/>
          <w:sz w:val="18"/>
          <w:szCs w:val="18"/>
          <w:lang w:val="es-MX"/>
        </w:rPr>
        <w:t>1</w:t>
      </w:r>
      <w:r w:rsidR="00D843AD">
        <w:rPr>
          <w:rFonts w:ascii="Montserrat Regular" w:hAnsi="Montserrat Regular"/>
          <w:sz w:val="18"/>
          <w:szCs w:val="18"/>
          <w:lang w:val="es-MX"/>
        </w:rPr>
        <w:t xml:space="preserve">”, </w:t>
      </w:r>
      <w:r w:rsidRPr="00325396">
        <w:rPr>
          <w:rFonts w:ascii="Montserrat Regular" w:hAnsi="Montserrat Regular"/>
          <w:sz w:val="18"/>
          <w:szCs w:val="18"/>
          <w:lang w:val="es-MX"/>
        </w:rPr>
        <w:t xml:space="preserve">contienen información de contribuyentes, que se encuentra protegida por el secreto fiscal, </w:t>
      </w:r>
      <w:r w:rsidRPr="00D843AD">
        <w:rPr>
          <w:rFonts w:ascii="Montserrat Regular" w:hAnsi="Montserrat Regular"/>
          <w:sz w:val="18"/>
          <w:szCs w:val="18"/>
          <w:lang w:val="es-MX"/>
        </w:rPr>
        <w:t>así como datos personales</w:t>
      </w:r>
      <w:r w:rsidRPr="00325396">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rsidR="00996542" w:rsidRDefault="00996542" w:rsidP="00996542">
      <w:pPr>
        <w:rPr>
          <w:rFonts w:ascii="Montserrat Regular" w:hAnsi="Montserrat Regular"/>
          <w:sz w:val="18"/>
          <w:szCs w:val="18"/>
          <w:lang w:val="es-MX"/>
        </w:rPr>
      </w:pPr>
    </w:p>
    <w:p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441D7B" w:rsidRDefault="00441D7B" w:rsidP="00996542">
      <w:pPr>
        <w:rPr>
          <w:rFonts w:ascii="Montserrat Regular" w:hAnsi="Montserrat Regular"/>
          <w:sz w:val="18"/>
          <w:szCs w:val="18"/>
          <w:lang w:val="es-MX"/>
        </w:rPr>
      </w:pPr>
    </w:p>
    <w:p w:rsidR="00A6289C" w:rsidRPr="00441D7B" w:rsidRDefault="00441D7B" w:rsidP="00441D7B">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Acta de informe de hechos u omisiones</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Apoderado legal</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Cadena original</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Código QR</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Contribuyente</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Cuenta contable</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Domicilio fiscal</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Escritura pública</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Expediente diverso</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Firma electrónica</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Folio de acta</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Folio SIFEN</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Impuesto revisado</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Monto</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No. de folio de presentación de la declaración</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No. de orden</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Oficio diverso</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Oficio que contiene la orden</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Periodo revisado</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Proveedor</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R.F.C.</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Representante legal</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Resolución recurrida</w:t>
      </w:r>
    </w:p>
    <w:p w:rsidR="00A6289C" w:rsidRDefault="00A6289C" w:rsidP="00A6289C">
      <w:pPr>
        <w:pStyle w:val="Prrafodelista"/>
        <w:numPr>
          <w:ilvl w:val="0"/>
          <w:numId w:val="8"/>
        </w:numPr>
        <w:rPr>
          <w:rFonts w:ascii="Montserrat Regular" w:hAnsi="Montserrat Regular"/>
          <w:sz w:val="18"/>
          <w:szCs w:val="18"/>
          <w:lang w:val="es-MX"/>
        </w:rPr>
      </w:pPr>
      <w:r>
        <w:rPr>
          <w:rFonts w:ascii="Montserrat Regular" w:hAnsi="Montserrat Regular"/>
          <w:sz w:val="18"/>
          <w:szCs w:val="18"/>
          <w:lang w:val="es-MX"/>
        </w:rPr>
        <w:t>Sello digital</w:t>
      </w:r>
    </w:p>
    <w:p w:rsidR="00A6289C" w:rsidRPr="00A6289C" w:rsidRDefault="00A6289C" w:rsidP="00A6289C">
      <w:pPr>
        <w:rPr>
          <w:rFonts w:ascii="Montserrat Regular" w:hAnsi="Montserrat Regular"/>
          <w:sz w:val="18"/>
          <w:szCs w:val="18"/>
          <w:lang w:val="es-MX"/>
        </w:rPr>
      </w:pPr>
    </w:p>
    <w:p w:rsidR="006B1E9F" w:rsidRDefault="006B1E9F" w:rsidP="00996542">
      <w:pPr>
        <w:rPr>
          <w:rFonts w:ascii="Montserrat Regular" w:hAnsi="Montserrat Regular"/>
          <w:sz w:val="18"/>
          <w:szCs w:val="18"/>
          <w:lang w:val="es-MX"/>
        </w:rPr>
      </w:pPr>
    </w:p>
    <w:p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B1E9F" w:rsidRDefault="006B1E9F" w:rsidP="006B1E9F">
      <w:pPr>
        <w:jc w:val="both"/>
        <w:rPr>
          <w:rFonts w:ascii="Montserrat Regular" w:hAnsi="Montserrat Regular"/>
          <w:sz w:val="18"/>
          <w:szCs w:val="18"/>
          <w:lang w:val="es-MX"/>
        </w:rPr>
      </w:pPr>
    </w:p>
    <w:p w:rsidR="006B1E9F" w:rsidRDefault="006B1E9F" w:rsidP="006B1E9F">
      <w:pPr>
        <w:jc w:val="both"/>
        <w:rPr>
          <w:rFonts w:ascii="Montserrat Regular" w:hAnsi="Montserrat Regular"/>
          <w:sz w:val="18"/>
          <w:szCs w:val="18"/>
          <w:lang w:val="es-MX"/>
        </w:rPr>
      </w:pPr>
      <w:r w:rsidRPr="00D37508">
        <w:rPr>
          <w:rFonts w:ascii="Montserrat Regular" w:hAnsi="Montserrat Regular"/>
          <w:sz w:val="18"/>
          <w:szCs w:val="18"/>
          <w:lang w:val="es-MX"/>
        </w:rPr>
        <w:t>Así también los datos personales que se testarán, son los siguientes:</w:t>
      </w:r>
    </w:p>
    <w:p w:rsidR="00A6289C" w:rsidRDefault="00A6289C" w:rsidP="006B1E9F">
      <w:pPr>
        <w:jc w:val="both"/>
        <w:rPr>
          <w:rFonts w:ascii="Montserrat Regular" w:hAnsi="Montserrat Regular"/>
          <w:sz w:val="18"/>
          <w:szCs w:val="18"/>
          <w:lang w:val="es-MX"/>
        </w:rPr>
      </w:pPr>
    </w:p>
    <w:p w:rsidR="00A6289C" w:rsidRDefault="00A6289C" w:rsidP="00A6289C">
      <w:pPr>
        <w:pStyle w:val="Prrafodelista"/>
        <w:numPr>
          <w:ilvl w:val="0"/>
          <w:numId w:val="9"/>
        </w:numPr>
        <w:jc w:val="both"/>
        <w:rPr>
          <w:rFonts w:ascii="Montserrat Regular" w:hAnsi="Montserrat Regular"/>
          <w:sz w:val="18"/>
          <w:szCs w:val="18"/>
          <w:lang w:val="es-MX"/>
        </w:rPr>
      </w:pPr>
      <w:r>
        <w:rPr>
          <w:rFonts w:ascii="Montserrat Regular" w:hAnsi="Montserrat Regular"/>
          <w:sz w:val="18"/>
          <w:szCs w:val="18"/>
          <w:lang w:val="es-MX"/>
        </w:rPr>
        <w:t>Año de registro de credencial de elector</w:t>
      </w:r>
    </w:p>
    <w:p w:rsidR="00A6289C" w:rsidRDefault="00A6289C" w:rsidP="00A6289C">
      <w:pPr>
        <w:pStyle w:val="Prrafodelista"/>
        <w:numPr>
          <w:ilvl w:val="0"/>
          <w:numId w:val="9"/>
        </w:numPr>
        <w:jc w:val="both"/>
        <w:rPr>
          <w:rFonts w:ascii="Montserrat Regular" w:hAnsi="Montserrat Regular"/>
          <w:sz w:val="18"/>
          <w:szCs w:val="18"/>
          <w:lang w:val="es-MX"/>
        </w:rPr>
      </w:pPr>
      <w:r>
        <w:rPr>
          <w:rFonts w:ascii="Montserrat Regular" w:hAnsi="Montserrat Regular"/>
          <w:sz w:val="18"/>
          <w:szCs w:val="18"/>
          <w:lang w:val="es-MX"/>
        </w:rPr>
        <w:t>Clave de elector</w:t>
      </w:r>
    </w:p>
    <w:p w:rsidR="00A6289C" w:rsidRPr="009E0427" w:rsidRDefault="00A6289C" w:rsidP="00A6289C">
      <w:pPr>
        <w:pStyle w:val="Prrafodelista"/>
        <w:numPr>
          <w:ilvl w:val="0"/>
          <w:numId w:val="9"/>
        </w:numPr>
        <w:jc w:val="both"/>
        <w:rPr>
          <w:rFonts w:ascii="Montserrat Regular" w:hAnsi="Montserrat Regular"/>
          <w:sz w:val="18"/>
          <w:szCs w:val="18"/>
          <w:lang w:val="es-MX"/>
        </w:rPr>
      </w:pPr>
      <w:r w:rsidRPr="009E0427">
        <w:rPr>
          <w:rFonts w:ascii="Montserrat Regular" w:hAnsi="Montserrat Regular"/>
          <w:sz w:val="18"/>
          <w:szCs w:val="18"/>
          <w:lang w:val="es-MX"/>
        </w:rPr>
        <w:t>Firma</w:t>
      </w:r>
    </w:p>
    <w:p w:rsidR="00A6289C" w:rsidRDefault="00A6289C" w:rsidP="00A6289C">
      <w:pPr>
        <w:pStyle w:val="Prrafodelista"/>
        <w:numPr>
          <w:ilvl w:val="0"/>
          <w:numId w:val="9"/>
        </w:numPr>
        <w:jc w:val="both"/>
        <w:rPr>
          <w:rFonts w:ascii="Montserrat Regular" w:hAnsi="Montserrat Regular"/>
          <w:sz w:val="18"/>
          <w:szCs w:val="18"/>
          <w:lang w:val="es-MX"/>
        </w:rPr>
      </w:pPr>
      <w:r>
        <w:rPr>
          <w:rFonts w:ascii="Montserrat Regular" w:hAnsi="Montserrat Regular"/>
          <w:sz w:val="18"/>
          <w:szCs w:val="18"/>
          <w:lang w:val="es-MX"/>
        </w:rPr>
        <w:t>Sección de credencial de elector</w:t>
      </w:r>
    </w:p>
    <w:p w:rsidR="00A6289C" w:rsidRDefault="00A6289C" w:rsidP="00A6289C">
      <w:pPr>
        <w:pStyle w:val="Prrafodelista"/>
        <w:numPr>
          <w:ilvl w:val="0"/>
          <w:numId w:val="9"/>
        </w:numPr>
        <w:jc w:val="both"/>
        <w:rPr>
          <w:rFonts w:ascii="Montserrat Regular" w:hAnsi="Montserrat Regular"/>
          <w:sz w:val="18"/>
          <w:szCs w:val="18"/>
          <w:lang w:val="es-MX"/>
        </w:rPr>
      </w:pPr>
      <w:r>
        <w:rPr>
          <w:rFonts w:ascii="Montserrat Regular" w:hAnsi="Montserrat Regular"/>
          <w:sz w:val="18"/>
          <w:szCs w:val="18"/>
          <w:lang w:val="es-MX"/>
        </w:rPr>
        <w:t>Tercero relacionado</w:t>
      </w:r>
    </w:p>
    <w:p w:rsidR="0020528C" w:rsidRPr="00325396" w:rsidRDefault="0020528C" w:rsidP="006B1E9F">
      <w:pPr>
        <w:jc w:val="both"/>
        <w:rPr>
          <w:rFonts w:ascii="Montserrat Regular" w:hAnsi="Montserrat Regular"/>
          <w:sz w:val="18"/>
          <w:szCs w:val="18"/>
          <w:highlight w:val="yellow"/>
          <w:lang w:val="es-MX"/>
        </w:rPr>
      </w:pPr>
    </w:p>
    <w:p w:rsidR="00B04625" w:rsidRDefault="00B04625" w:rsidP="00B04625">
      <w:pPr>
        <w:jc w:val="both"/>
        <w:rPr>
          <w:rFonts w:ascii="Montserrat Regular" w:hAnsi="Montserrat Regular"/>
          <w:sz w:val="18"/>
          <w:szCs w:val="18"/>
          <w:lang w:val="es-MX"/>
        </w:rPr>
      </w:pPr>
      <w:r w:rsidRPr="00D37508">
        <w:rPr>
          <w:rFonts w:ascii="Montserrat Regular" w:hAnsi="Montserrat Regular"/>
          <w:sz w:val="18"/>
          <w:szCs w:val="18"/>
          <w:lang w:val="es-MX"/>
        </w:rPr>
        <w:t>En ese sentido, la información referida contiene datos personales clasificados como confidenciales, por lo que se actualiza el supuesto de clasificaci</w:t>
      </w:r>
      <w:r>
        <w:rPr>
          <w:rFonts w:ascii="Montserrat Regular" w:hAnsi="Montserrat Regular"/>
          <w:sz w:val="18"/>
          <w:szCs w:val="18"/>
          <w:lang w:val="es-MX"/>
        </w:rPr>
        <w:t>ón previsto por el artículo 113,</w:t>
      </w:r>
      <w:r w:rsidRPr="00D37508">
        <w:rPr>
          <w:rFonts w:ascii="Montserrat Regular" w:hAnsi="Montserrat Regular"/>
          <w:sz w:val="18"/>
          <w:szCs w:val="18"/>
          <w:lang w:val="es-MX"/>
        </w:rPr>
        <w:t xml:space="preserve"> </w:t>
      </w:r>
      <w:r>
        <w:rPr>
          <w:rFonts w:ascii="Montserrat Regular" w:hAnsi="Montserrat Regular"/>
          <w:sz w:val="18"/>
          <w:szCs w:val="18"/>
          <w:lang w:val="es-MX"/>
        </w:rPr>
        <w:t>fracción I</w:t>
      </w:r>
      <w:r w:rsidRPr="00D37508">
        <w:rPr>
          <w:rFonts w:ascii="Montserrat Regular" w:hAnsi="Montserrat Regular"/>
          <w:sz w:val="18"/>
          <w:szCs w:val="18"/>
          <w:lang w:val="es-MX"/>
        </w:rPr>
        <w:t xml:space="preserve"> de la LFTAIP, en relación con los lineamientos Cuarto, Quinto, Séptimo, fracción III, Octavo, Noveno,</w:t>
      </w:r>
      <w:r>
        <w:rPr>
          <w:rFonts w:ascii="Montserrat Regular" w:hAnsi="Montserrat Regular"/>
          <w:sz w:val="18"/>
          <w:szCs w:val="18"/>
          <w:lang w:val="es-MX"/>
        </w:rPr>
        <w:t xml:space="preserve"> y Trigésimo Octavo, fracción I de los l</w:t>
      </w:r>
      <w:r w:rsidRPr="00D37508">
        <w:rPr>
          <w:rFonts w:ascii="Montserrat Regular" w:hAnsi="Montserrat Regular"/>
          <w:sz w:val="18"/>
          <w:szCs w:val="18"/>
          <w:lang w:val="es-MX"/>
        </w:rPr>
        <w:t>ineamientos generales en materia de clasificación y desclasificación de la información, así como para la el</w:t>
      </w:r>
      <w:r>
        <w:rPr>
          <w:rFonts w:ascii="Montserrat Regular" w:hAnsi="Montserrat Regular"/>
          <w:sz w:val="18"/>
          <w:szCs w:val="18"/>
          <w:lang w:val="es-MX"/>
        </w:rPr>
        <w:t>aboración de versiones públicas.</w:t>
      </w:r>
    </w:p>
    <w:p w:rsidR="00B04625" w:rsidRDefault="00B04625" w:rsidP="00B04625">
      <w:pPr>
        <w:jc w:val="both"/>
        <w:rPr>
          <w:rFonts w:ascii="Montserrat Regular" w:hAnsi="Montserrat Regular"/>
          <w:sz w:val="18"/>
          <w:szCs w:val="18"/>
          <w:lang w:val="es-MX"/>
        </w:rPr>
      </w:pPr>
    </w:p>
    <w:p w:rsidR="00B04625" w:rsidRPr="00325396" w:rsidRDefault="00B04625" w:rsidP="00B04625">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996542" w:rsidRDefault="00996542" w:rsidP="00996542">
      <w:pPr>
        <w:rPr>
          <w:rFonts w:ascii="Montserrat Regular" w:hAnsi="Montserrat Regular"/>
          <w:sz w:val="18"/>
          <w:szCs w:val="18"/>
          <w:lang w:val="es-MX"/>
        </w:rPr>
      </w:pPr>
    </w:p>
    <w:p w:rsidR="00996542" w:rsidRPr="0023246E" w:rsidRDefault="00B354CD" w:rsidP="00996542">
      <w:pPr>
        <w:rPr>
          <w:rFonts w:ascii="Montserrat Bold" w:hAnsi="Montserrat Bold"/>
          <w:sz w:val="18"/>
          <w:szCs w:val="18"/>
          <w:lang w:val="es-MX"/>
        </w:rPr>
      </w:pPr>
      <w:r>
        <w:rPr>
          <w:rFonts w:ascii="Montserrat Bold" w:hAnsi="Montserrat Bold"/>
          <w:noProof/>
          <w:sz w:val="18"/>
          <w:szCs w:val="18"/>
          <w:lang w:val="es-MX"/>
        </w:rPr>
        <w:drawing>
          <wp:anchor distT="0" distB="0" distL="114300" distR="114300" simplePos="0" relativeHeight="251658240" behindDoc="0" locked="0" layoutInCell="1" allowOverlap="1" wp14:anchorId="75743BF2" wp14:editId="7A151C83">
            <wp:simplePos x="0" y="0"/>
            <wp:positionH relativeFrom="column">
              <wp:posOffset>5058410</wp:posOffset>
            </wp:positionH>
            <wp:positionV relativeFrom="paragraph">
              <wp:posOffset>107950</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238250" cy="1238250"/>
                    </a:xfrm>
                    <a:prstGeom prst="rect">
                      <a:avLst/>
                    </a:prstGeom>
                  </pic:spPr>
                </pic:pic>
              </a:graphicData>
            </a:graphic>
          </wp:anchor>
        </w:drawing>
      </w:r>
      <w:r w:rsidR="00996542" w:rsidRPr="0023246E">
        <w:rPr>
          <w:rFonts w:ascii="Montserrat Bold" w:hAnsi="Montserrat Bold"/>
          <w:sz w:val="18"/>
          <w:szCs w:val="18"/>
          <w:lang w:val="es-MX"/>
        </w:rPr>
        <w:t>A</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a</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m</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n</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t</w:t>
      </w:r>
      <w:r w:rsidR="00C01A45">
        <w:rPr>
          <w:rFonts w:ascii="Montserrat Bold" w:hAnsi="Montserrat Bold"/>
          <w:sz w:val="18"/>
          <w:szCs w:val="18"/>
          <w:lang w:val="es-MX"/>
        </w:rPr>
        <w:t xml:space="preserve"> </w:t>
      </w:r>
      <w:r w:rsidR="00996542" w:rsidRPr="0023246E">
        <w:rPr>
          <w:rFonts w:ascii="Montserrat Bold" w:hAnsi="Montserrat Bold"/>
          <w:sz w:val="18"/>
          <w:szCs w:val="18"/>
          <w:lang w:val="es-MX"/>
        </w:rPr>
        <w:t>e</w:t>
      </w:r>
      <w:r w:rsidR="00C01A45">
        <w:rPr>
          <w:rFonts w:ascii="Montserrat Bold" w:hAnsi="Montserrat Bold"/>
          <w:sz w:val="18"/>
          <w:szCs w:val="18"/>
          <w:lang w:val="es-MX"/>
        </w:rPr>
        <w:t xml:space="preserve"> </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C65A75" w:rsidRDefault="00C65A75"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2F48B8" w:rsidRDefault="003D2ED3" w:rsidP="00B23B40">
      <w:pPr>
        <w:rPr>
          <w:rFonts w:ascii="Montserrat Bold" w:hAnsi="Montserrat Bold"/>
          <w:sz w:val="18"/>
          <w:szCs w:val="18"/>
          <w:lang w:val="es-MX"/>
        </w:rPr>
      </w:pPr>
      <w:r>
        <w:rPr>
          <w:rFonts w:ascii="Montserrat Bold" w:hAnsi="Montserrat Bold"/>
          <w:sz w:val="18"/>
          <w:szCs w:val="18"/>
          <w:lang w:val="es-MX"/>
        </w:rPr>
        <w:t xml:space="preserve">Lic. </w:t>
      </w:r>
      <w:r w:rsidR="00F261A0">
        <w:rPr>
          <w:rFonts w:ascii="Montserrat Bold" w:hAnsi="Montserrat Bold"/>
          <w:sz w:val="18"/>
          <w:szCs w:val="18"/>
          <w:lang w:val="es-MX"/>
        </w:rPr>
        <w:t xml:space="preserve">María Raquel Gutierrez Moreno </w:t>
      </w:r>
      <w:r w:rsidR="00E3562F">
        <w:rPr>
          <w:rFonts w:ascii="Montserrat Bold" w:hAnsi="Montserrat Bold"/>
          <w:sz w:val="18"/>
          <w:szCs w:val="18"/>
          <w:lang w:val="es-MX"/>
        </w:rPr>
        <w:t xml:space="preserve"> </w:t>
      </w:r>
    </w:p>
    <w:p w:rsidR="00E3562F" w:rsidRDefault="00F261A0" w:rsidP="0072384C">
      <w:pPr>
        <w:tabs>
          <w:tab w:val="left" w:pos="5387"/>
        </w:tabs>
        <w:ind w:right="4587"/>
        <w:rPr>
          <w:rFonts w:ascii="Montserrat Regular" w:hAnsi="Montserrat Regular"/>
          <w:sz w:val="18"/>
          <w:szCs w:val="18"/>
          <w:lang w:val="es-MX"/>
        </w:rPr>
      </w:pPr>
      <w:r>
        <w:rPr>
          <w:rFonts w:ascii="Montserrat Regular" w:hAnsi="Montserrat Regular"/>
          <w:sz w:val="18"/>
          <w:szCs w:val="18"/>
          <w:lang w:val="es-MX"/>
        </w:rPr>
        <w:t xml:space="preserve">Administradora Desconcentrada Jurídica de Guanajuato "3" </w:t>
      </w:r>
      <w:r w:rsidR="00E3562F">
        <w:rPr>
          <w:rFonts w:ascii="Montserrat Regular" w:hAnsi="Montserrat Regular"/>
          <w:sz w:val="18"/>
          <w:szCs w:val="18"/>
          <w:lang w:val="es-MX"/>
        </w:rPr>
        <w:t xml:space="preserve"> </w:t>
      </w:r>
    </w:p>
    <w:p w:rsidR="00E3562F" w:rsidRDefault="00E3562F" w:rsidP="00B23B40">
      <w:pPr>
        <w:rPr>
          <w:rFonts w:ascii="Montserrat Regular" w:hAnsi="Montserrat Regular"/>
          <w:sz w:val="18"/>
          <w:szCs w:val="18"/>
          <w:lang w:val="es-MX"/>
        </w:rPr>
      </w:pPr>
    </w:p>
    <w:p w:rsidR="003706B3" w:rsidRDefault="003706B3" w:rsidP="00B23B40">
      <w:pPr>
        <w:rPr>
          <w:rFonts w:ascii="Montserrat Regular" w:hAnsi="Montserrat Regular"/>
          <w:sz w:val="12"/>
          <w:szCs w:val="12"/>
          <w:lang w:val="es-MX"/>
        </w:rPr>
      </w:pPr>
      <w:r>
        <w:rPr>
          <w:rFonts w:ascii="Montserrat Regular" w:hAnsi="Montserrat Regular"/>
          <w:sz w:val="12"/>
          <w:szCs w:val="12"/>
          <w:lang w:val="es-MX"/>
        </w:rPr>
        <w:t>Firma Electrónica:</w:t>
      </w:r>
    </w:p>
    <w:p w:rsidR="00E3562F" w:rsidRDefault="003706B3" w:rsidP="00B23B40">
      <w:pPr>
        <w:rPr>
          <w:rFonts w:ascii="Montserrat Regular" w:hAnsi="Montserrat Regular"/>
          <w:sz w:val="12"/>
          <w:szCs w:val="12"/>
          <w:lang w:val="es-MX"/>
        </w:rPr>
      </w:pPr>
      <w:r>
        <w:rPr>
          <w:rFonts w:ascii="Montserrat Regular" w:hAnsi="Montserrat Regular"/>
          <w:sz w:val="12"/>
          <w:szCs w:val="12"/>
          <w:lang w:val="es-MX"/>
        </w:rPr>
        <w:t xml:space="preserve">Yffc3jMJgMHpe/9ifIm522C1cpU25JFe7f0Hwh2g4EX9oU9Ksxh960BFT0EvLJC85tIYoBGUa58bFrCFuvlSnuUF5mmjdCbo6dYLBDqd1TJmRQvQZkzwGgZMZ93lrBlTdRyYdKXKTXxgEq1hWjpl++1cBx2ktOVJga9/WUhS8SlMq1nQhBj9i96fJnuhFDTfNoT7Rwh/KQwQ5rEQ9pcuT9qje0ta2CjRKgQoHPkEiF+FT8T+e5waaaZwFfYsYJ9fGW3gh/hn4CqWclnlqqA/FFlQkWP7CRUFsqU/JU1NjJos/pDLQNKti7HYGkFQ/PeCY5jLr69cmC3aBuhWeHGPuQ== </w:t>
      </w:r>
      <w:r w:rsidR="00E3562F" w:rsidRPr="00E3562F">
        <w:rPr>
          <w:rFonts w:ascii="Montserrat Regular" w:hAnsi="Montserrat Regular"/>
          <w:sz w:val="12"/>
          <w:szCs w:val="12"/>
          <w:lang w:val="es-MX"/>
        </w:rPr>
        <w:t xml:space="preserve"> </w:t>
      </w:r>
    </w:p>
    <w:p w:rsidR="00E3562F" w:rsidRDefault="00E3562F" w:rsidP="00B23B40">
      <w:pPr>
        <w:rPr>
          <w:rFonts w:ascii="Montserrat Regular" w:hAnsi="Montserrat Regular"/>
          <w:sz w:val="12"/>
          <w:szCs w:val="12"/>
          <w:lang w:val="es-MX"/>
        </w:rPr>
      </w:pPr>
    </w:p>
    <w:p w:rsidR="003706B3" w:rsidRDefault="003706B3" w:rsidP="00B23B40">
      <w:pPr>
        <w:rPr>
          <w:rFonts w:ascii="Montserrat Regular" w:hAnsi="Montserrat Regular"/>
          <w:sz w:val="12"/>
          <w:szCs w:val="12"/>
          <w:lang w:val="es-MX"/>
        </w:rPr>
      </w:pPr>
      <w:r>
        <w:rPr>
          <w:rFonts w:ascii="Montserrat Regular" w:hAnsi="Montserrat Regular"/>
          <w:sz w:val="12"/>
          <w:szCs w:val="12"/>
          <w:lang w:val="es-MX"/>
        </w:rPr>
        <w:t xml:space="preserve">Cadena original: </w:t>
      </w:r>
    </w:p>
    <w:p w:rsidR="003706B3" w:rsidRDefault="003706B3" w:rsidP="00B23B40">
      <w:pPr>
        <w:rPr>
          <w:rFonts w:ascii="Montserrat Regular" w:hAnsi="Montserrat Regular"/>
          <w:sz w:val="12"/>
          <w:szCs w:val="12"/>
          <w:lang w:val="es-MX"/>
        </w:rPr>
      </w:pPr>
      <w:r>
        <w:rPr>
          <w:rFonts w:ascii="Montserrat Regular" w:hAnsi="Montserrat Regular"/>
          <w:sz w:val="12"/>
          <w:szCs w:val="12"/>
          <w:lang w:val="es-MX"/>
        </w:rPr>
        <w:t>||SAT970701NN3|Comité de Transparencia del Servicio de|600-26-00-00-00-2022-7724|26 de septiembre de 2022|9/26/2022 4:36:24 PM|00001088888800000031||</w:t>
      </w:r>
    </w:p>
    <w:p w:rsidR="003706B3" w:rsidRDefault="003706B3" w:rsidP="00B23B40">
      <w:pPr>
        <w:rPr>
          <w:rFonts w:ascii="Montserrat Regular" w:hAnsi="Montserrat Regular"/>
          <w:sz w:val="12"/>
          <w:szCs w:val="12"/>
          <w:lang w:val="es-MX"/>
        </w:rPr>
      </w:pPr>
    </w:p>
    <w:p w:rsidR="003706B3" w:rsidRDefault="003706B3" w:rsidP="00B23B40">
      <w:pPr>
        <w:rPr>
          <w:rFonts w:ascii="Montserrat Regular" w:hAnsi="Montserrat Regular"/>
          <w:sz w:val="12"/>
          <w:szCs w:val="12"/>
          <w:lang w:val="es-MX"/>
        </w:rPr>
      </w:pPr>
      <w:r>
        <w:rPr>
          <w:rFonts w:ascii="Montserrat Regular" w:hAnsi="Montserrat Regular"/>
          <w:sz w:val="12"/>
          <w:szCs w:val="12"/>
          <w:lang w:val="es-MX"/>
        </w:rPr>
        <w:t xml:space="preserve">Sello digital: </w:t>
      </w:r>
    </w:p>
    <w:p w:rsidR="00E3562F" w:rsidRDefault="003706B3" w:rsidP="00B23B40">
      <w:pPr>
        <w:rPr>
          <w:rFonts w:ascii="Montserrat Regular" w:hAnsi="Montserrat Regular"/>
          <w:sz w:val="12"/>
          <w:szCs w:val="12"/>
          <w:lang w:val="es-MX"/>
        </w:rPr>
      </w:pPr>
      <w:r>
        <w:rPr>
          <w:rFonts w:ascii="Montserrat Regular" w:hAnsi="Montserrat Regular"/>
          <w:sz w:val="12"/>
          <w:szCs w:val="12"/>
          <w:lang w:val="es-MX"/>
        </w:rPr>
        <w:t xml:space="preserve">huHi1Hoouyct0LcMVq6n6A+W8qNYjGbZw0Zz2jrDl2e9T7+04ztt4D8O7WR08AMHkm1t1EMHjNckQNW/LIJzLAiIFExYxxqxFsSyTA7DXVl0EZmjxsDqK4D0R0duUhIW1hB3CTh1wL1tcZgmpoM70A5mY2TSEpTHl1haD+7hDoQ= </w:t>
      </w:r>
      <w:r w:rsidR="00E3562F">
        <w:rPr>
          <w:rFonts w:ascii="Montserrat Regular" w:hAnsi="Montserrat Regular"/>
          <w:sz w:val="12"/>
          <w:szCs w:val="12"/>
          <w:lang w:val="es-MX"/>
        </w:rPr>
        <w:t xml:space="preserve"> </w:t>
      </w:r>
    </w:p>
    <w:p w:rsidR="00E3562F" w:rsidRDefault="00E3562F" w:rsidP="00B23B40">
      <w:pPr>
        <w:rPr>
          <w:rFonts w:ascii="Montserrat Regular" w:hAnsi="Montserrat Regular"/>
          <w:sz w:val="12"/>
          <w:szCs w:val="12"/>
          <w:lang w:val="es-MX"/>
        </w:rPr>
      </w:pPr>
    </w:p>
    <w:p w:rsidR="00E3562F" w:rsidRDefault="00E3562F" w:rsidP="00E3562F">
      <w:pPr>
        <w:pStyle w:val="wordsection1"/>
        <w:spacing w:line="276" w:lineRule="auto"/>
        <w:jc w:val="both"/>
        <w:rPr>
          <w:rFonts w:ascii="Montserrat" w:hAnsi="Montserrat"/>
          <w:i/>
          <w:iCs/>
          <w:sz w:val="12"/>
          <w:szCs w:val="12"/>
          <w:lang w:val="es-MX" w:eastAsia="es-ES"/>
        </w:rPr>
      </w:pPr>
      <w:bookmarkStart w:id="0" w:name="_Hlk42502913"/>
      <w:r w:rsidRPr="003025EB">
        <w:rPr>
          <w:rFonts w:ascii="Montserrat" w:hAnsi="Montserrat"/>
          <w:i/>
          <w:iCs/>
          <w:sz w:val="12"/>
          <w:szCs w:val="12"/>
          <w:lang w:val="es-MX" w:eastAsia="es-ES"/>
        </w:rPr>
        <w:t>El presente acto administrativo ha sido firmado mediante el uso de la e.firma del funcionario competente, amparada por un certificado vigente a la fecha de la resolución, de conformidad con los artículos 38, párrafos primero, fracción V, tercero, cuarto, quint</w:t>
      </w:r>
      <w:r>
        <w:rPr>
          <w:rFonts w:ascii="Montserrat" w:hAnsi="Montserrat"/>
          <w:i/>
          <w:iCs/>
          <w:sz w:val="12"/>
          <w:szCs w:val="12"/>
          <w:lang w:val="es-MX" w:eastAsia="es-ES"/>
        </w:rPr>
        <w:t xml:space="preserve">o y séptimo </w:t>
      </w:r>
      <w:r w:rsidRPr="003025EB">
        <w:rPr>
          <w:rFonts w:ascii="Montserrat" w:hAnsi="Montserrat"/>
          <w:i/>
          <w:iCs/>
          <w:sz w:val="12"/>
          <w:szCs w:val="12"/>
          <w:lang w:val="es-MX" w:eastAsia="es-ES"/>
        </w:rPr>
        <w:t xml:space="preserve"> y 17-D,</w:t>
      </w:r>
      <w:r>
        <w:rPr>
          <w:rFonts w:ascii="Montserrat" w:hAnsi="Montserrat"/>
          <w:i/>
          <w:iCs/>
          <w:sz w:val="12"/>
          <w:szCs w:val="12"/>
          <w:lang w:val="es-MX" w:eastAsia="es-ES"/>
        </w:rPr>
        <w:t xml:space="preserve"> párrafos </w:t>
      </w:r>
      <w:r w:rsidRPr="003025EB">
        <w:rPr>
          <w:rFonts w:ascii="Montserrat" w:hAnsi="Montserrat"/>
          <w:i/>
          <w:iCs/>
          <w:sz w:val="12"/>
          <w:szCs w:val="12"/>
          <w:lang w:val="es-MX" w:eastAsia="es-ES"/>
        </w:rPr>
        <w:t xml:space="preserve">tercero y décimo </w:t>
      </w:r>
      <w:r>
        <w:rPr>
          <w:rFonts w:ascii="Montserrat" w:hAnsi="Montserrat"/>
          <w:i/>
          <w:iCs/>
          <w:sz w:val="12"/>
          <w:szCs w:val="12"/>
          <w:lang w:val="es-MX" w:eastAsia="es-ES"/>
        </w:rPr>
        <w:t xml:space="preserve">primero </w:t>
      </w:r>
      <w:r w:rsidRPr="003025EB">
        <w:rPr>
          <w:rFonts w:ascii="Montserrat" w:hAnsi="Montserrat"/>
          <w:i/>
          <w:iCs/>
          <w:sz w:val="12"/>
          <w:szCs w:val="12"/>
          <w:lang w:val="es-MX" w:eastAsia="es-ES"/>
        </w:rPr>
        <w:t>del Código Fiscal de la Federación.</w:t>
      </w:r>
    </w:p>
    <w:p w:rsidR="00E3562F" w:rsidRPr="003025EB" w:rsidRDefault="00E3562F" w:rsidP="00E3562F">
      <w:pPr>
        <w:pStyle w:val="wordsection1"/>
        <w:spacing w:line="276" w:lineRule="auto"/>
        <w:jc w:val="both"/>
        <w:rPr>
          <w:rFonts w:ascii="Montserrat" w:hAnsi="Montserrat"/>
          <w:i/>
          <w:iCs/>
          <w:sz w:val="12"/>
          <w:szCs w:val="12"/>
          <w:lang w:val="es-MX" w:eastAsia="es-ES"/>
        </w:rPr>
      </w:pPr>
    </w:p>
    <w:p w:rsidR="00E3562F" w:rsidRDefault="00E3562F" w:rsidP="00E3562F">
      <w:pPr>
        <w:spacing w:line="276" w:lineRule="auto"/>
        <w:jc w:val="both"/>
        <w:rPr>
          <w:rFonts w:ascii="Montserrat" w:hAnsi="Montserrat"/>
          <w:i/>
          <w:sz w:val="12"/>
          <w:szCs w:val="12"/>
          <w:lang w:val="es-419" w:eastAsia="es-ES"/>
        </w:rPr>
      </w:pPr>
      <w:r w:rsidRPr="003025EB">
        <w:rPr>
          <w:rFonts w:ascii="Montserrat" w:hAnsi="Montserrat"/>
          <w:i/>
          <w:sz w:val="12"/>
          <w:szCs w:val="12"/>
          <w:lang w:val="es-419" w:eastAsia="es-ES"/>
        </w:rPr>
        <w:t xml:space="preserve">De conformidad con lo establecido en los artículos 17-I y 38, tercer a </w:t>
      </w:r>
      <w:r>
        <w:rPr>
          <w:rFonts w:ascii="Montserrat" w:hAnsi="Montserrat"/>
          <w:i/>
          <w:sz w:val="12"/>
          <w:szCs w:val="12"/>
          <w:lang w:val="es-419" w:eastAsia="es-ES"/>
        </w:rPr>
        <w:t xml:space="preserve">quinto </w:t>
      </w:r>
      <w:r w:rsidRPr="003025EB">
        <w:rPr>
          <w:rFonts w:ascii="Montserrat" w:hAnsi="Montserrat"/>
          <w:i/>
          <w:sz w:val="12"/>
          <w:szCs w:val="12"/>
          <w:lang w:val="es-419" w:eastAsia="es-ES"/>
        </w:rPr>
        <w:t>párrafos del Código Fiscal de la Federación, la integridad y autoría del presente documento se podrá comprobar conforme a lo previsto en la regla 2.</w:t>
      </w:r>
      <w:r>
        <w:rPr>
          <w:rFonts w:ascii="Montserrat" w:hAnsi="Montserrat"/>
          <w:i/>
          <w:sz w:val="12"/>
          <w:szCs w:val="12"/>
          <w:lang w:val="es-419" w:eastAsia="es-ES"/>
        </w:rPr>
        <w:t>9</w:t>
      </w:r>
      <w:r w:rsidRPr="003025EB">
        <w:rPr>
          <w:rFonts w:ascii="Montserrat" w:hAnsi="Montserrat"/>
          <w:i/>
          <w:sz w:val="12"/>
          <w:szCs w:val="12"/>
          <w:lang w:val="es-419" w:eastAsia="es-ES"/>
        </w:rPr>
        <w:t>.3., de la Resolución Miscelánea Fiscal para 202</w:t>
      </w:r>
      <w:r>
        <w:rPr>
          <w:rFonts w:ascii="Montserrat" w:hAnsi="Montserrat"/>
          <w:i/>
          <w:sz w:val="12"/>
          <w:szCs w:val="12"/>
          <w:lang w:val="es-419" w:eastAsia="es-ES"/>
        </w:rPr>
        <w:t>2</w:t>
      </w:r>
      <w:r w:rsidRPr="003025EB">
        <w:rPr>
          <w:rFonts w:ascii="Montserrat" w:hAnsi="Montserrat"/>
          <w:i/>
          <w:sz w:val="12"/>
          <w:szCs w:val="12"/>
          <w:lang w:val="es-419" w:eastAsia="es-ES"/>
        </w:rPr>
        <w:t>, publicada en el Diario Oficial de la Federación el 2</w:t>
      </w:r>
      <w:r>
        <w:rPr>
          <w:rFonts w:ascii="Montserrat" w:hAnsi="Montserrat"/>
          <w:i/>
          <w:sz w:val="12"/>
          <w:szCs w:val="12"/>
          <w:lang w:val="es-419" w:eastAsia="es-ES"/>
        </w:rPr>
        <w:t>7</w:t>
      </w:r>
      <w:r w:rsidRPr="003025EB">
        <w:rPr>
          <w:rFonts w:ascii="Montserrat" w:hAnsi="Montserrat"/>
          <w:i/>
          <w:sz w:val="12"/>
          <w:szCs w:val="12"/>
          <w:lang w:val="es-419" w:eastAsia="es-ES"/>
        </w:rPr>
        <w:t xml:space="preserve"> de diciembre de 202</w:t>
      </w:r>
      <w:r>
        <w:rPr>
          <w:rFonts w:ascii="Montserrat" w:hAnsi="Montserrat"/>
          <w:i/>
          <w:sz w:val="12"/>
          <w:szCs w:val="12"/>
          <w:lang w:val="es-419" w:eastAsia="es-ES"/>
        </w:rPr>
        <w:t>1</w:t>
      </w:r>
      <w:r w:rsidRPr="003025EB">
        <w:rPr>
          <w:rFonts w:ascii="Montserrat" w:hAnsi="Montserrat"/>
          <w:i/>
          <w:sz w:val="12"/>
          <w:szCs w:val="12"/>
          <w:lang w:val="es-419" w:eastAsia="es-ES"/>
        </w:rPr>
        <w:t>.</w:t>
      </w:r>
    </w:p>
    <w:bookmarkEnd w:id="0"/>
    <w:p w:rsidR="00E3562F" w:rsidRPr="004C0406" w:rsidRDefault="00E3562F" w:rsidP="00E3562F">
      <w:pPr>
        <w:spacing w:line="276" w:lineRule="auto"/>
        <w:ind w:left="851" w:hanging="851"/>
        <w:jc w:val="both"/>
        <w:rPr>
          <w:rFonts w:ascii="Montserrat" w:hAnsi="Montserrat"/>
          <w:sz w:val="14"/>
          <w:szCs w:val="14"/>
        </w:rPr>
      </w:pPr>
    </w:p>
    <w:p w:rsidR="00E3562F" w:rsidRDefault="00E3562F" w:rsidP="00E3562F">
      <w:pPr>
        <w:jc w:val="both"/>
        <w:rPr>
          <w:rFonts w:ascii="Montserrat" w:hAnsi="Montserrat"/>
          <w:i/>
          <w:spacing w:val="-3"/>
          <w:sz w:val="12"/>
          <w:szCs w:val="12"/>
        </w:rPr>
      </w:pPr>
      <w:r>
        <w:rPr>
          <w:rFonts w:ascii="Montserrat" w:hAnsi="Montserrat"/>
          <w:i/>
          <w:spacing w:val="-3"/>
          <w:sz w:val="12"/>
          <w:szCs w:val="12"/>
        </w:rPr>
        <w:t>REEH/JCMM</w:t>
      </w:r>
    </w:p>
    <w:p w:rsidR="00E3562F" w:rsidRDefault="00E3562F" w:rsidP="00E3562F">
      <w:pPr>
        <w:jc w:val="both"/>
        <w:rPr>
          <w:rFonts w:ascii="Montserrat" w:hAnsi="Montserrat"/>
          <w:i/>
          <w:spacing w:val="-3"/>
          <w:sz w:val="12"/>
          <w:szCs w:val="12"/>
        </w:rPr>
      </w:pPr>
      <w:bookmarkStart w:id="1" w:name="_Hlk42502944"/>
    </w:p>
    <w:bookmarkEnd w:id="1"/>
    <w:p w:rsidR="00557446" w:rsidRDefault="00557446" w:rsidP="00557446">
      <w:pPr>
        <w:jc w:val="both"/>
        <w:rPr>
          <w:rFonts w:ascii="Montserrat" w:hAnsi="Montserrat"/>
          <w:i/>
          <w:spacing w:val="-3"/>
          <w:sz w:val="12"/>
          <w:szCs w:val="12"/>
        </w:rPr>
      </w:pPr>
      <w:r>
        <w:rPr>
          <w:rFonts w:ascii="Montserrat" w:hAnsi="Montserrat"/>
          <w:i/>
          <w:spacing w:val="-3"/>
          <w:sz w:val="12"/>
          <w:szCs w:val="12"/>
        </w:rPr>
        <w:t>Este documento y sus anexos, contienen información que deberá ser clasificada como reservada, en caso que se actualice (n) alguno (s) de los supuestos previstos en el artículo 68, 97 y 98 fracción III de la Ley Federal de Transparencia y Acceso a l</w:t>
      </w:r>
      <w:r w:rsidR="00580691">
        <w:rPr>
          <w:rFonts w:ascii="Montserrat" w:hAnsi="Montserrat"/>
          <w:i/>
          <w:spacing w:val="-3"/>
          <w:sz w:val="12"/>
          <w:szCs w:val="12"/>
        </w:rPr>
        <w:t>a Información Pública (LFTAIP).</w:t>
      </w:r>
    </w:p>
    <w:p w:rsidR="00E3562F" w:rsidRDefault="00E3562F" w:rsidP="00E3562F">
      <w:pPr>
        <w:pStyle w:val="NormalWeb"/>
        <w:spacing w:before="0" w:beforeAutospacing="0" w:after="0" w:afterAutospacing="0"/>
        <w:jc w:val="both"/>
        <w:rPr>
          <w:rFonts w:ascii="Montserrat" w:eastAsiaTheme="minorEastAsia" w:hAnsi="Montserrat" w:cstheme="minorBidi"/>
          <w:i/>
          <w:color w:val="000000" w:themeColor="text1"/>
          <w:kern w:val="24"/>
          <w:sz w:val="12"/>
          <w:szCs w:val="12"/>
        </w:rPr>
      </w:pPr>
    </w:p>
    <w:p w:rsidR="00E3562F" w:rsidRDefault="00E3562F" w:rsidP="00E3562F">
      <w:pPr>
        <w:pStyle w:val="NormalWeb"/>
        <w:spacing w:before="0" w:beforeAutospacing="0" w:after="0" w:afterAutospacing="0"/>
        <w:jc w:val="both"/>
        <w:rPr>
          <w:rFonts w:ascii="Montserrat" w:eastAsiaTheme="minorEastAsia" w:hAnsi="Montserrat" w:cstheme="minorBidi"/>
          <w:i/>
          <w:color w:val="000000" w:themeColor="text1"/>
          <w:kern w:val="24"/>
          <w:sz w:val="12"/>
          <w:szCs w:val="12"/>
        </w:rPr>
      </w:pPr>
      <w:r w:rsidRPr="00156C91">
        <w:rPr>
          <w:rFonts w:ascii="Montserrat" w:eastAsiaTheme="minorEastAsia" w:hAnsi="Montserrat" w:cstheme="minorBidi"/>
          <w:i/>
          <w:color w:val="000000" w:themeColor="text1"/>
          <w:kern w:val="24"/>
          <w:sz w:val="12"/>
          <w:szCs w:val="12"/>
        </w:rPr>
        <w:t xml:space="preserve">“La información contenida en este documento y sus anexos es de uso exclusivo del personal oficial del SAT a quien se dirige, ya que constituye información en materia de </w:t>
      </w:r>
      <w:r>
        <w:rPr>
          <w:rFonts w:ascii="Montserrat" w:eastAsiaTheme="minorEastAsia" w:hAnsi="Montserrat" w:cstheme="minorBidi"/>
          <w:i/>
          <w:color w:val="000000" w:themeColor="text1"/>
          <w:kern w:val="24"/>
          <w:sz w:val="12"/>
          <w:szCs w:val="12"/>
        </w:rPr>
        <w:t>R</w:t>
      </w:r>
      <w:r w:rsidRPr="00156C91">
        <w:rPr>
          <w:rFonts w:ascii="Montserrat" w:eastAsiaTheme="minorEastAsia" w:hAnsi="Montserrat" w:cstheme="minorBidi"/>
          <w:i/>
          <w:color w:val="000000" w:themeColor="text1"/>
          <w:kern w:val="24"/>
          <w:sz w:val="12"/>
          <w:szCs w:val="12"/>
        </w:rPr>
        <w:t>esoluci</w:t>
      </w:r>
      <w:r>
        <w:rPr>
          <w:rFonts w:ascii="Montserrat" w:eastAsiaTheme="minorEastAsia" w:hAnsi="Montserrat" w:cstheme="minorBidi"/>
          <w:i/>
          <w:color w:val="000000" w:themeColor="text1"/>
          <w:kern w:val="24"/>
          <w:sz w:val="12"/>
          <w:szCs w:val="12"/>
        </w:rPr>
        <w:t>ón al Recurso de Revocación,</w:t>
      </w:r>
      <w:r w:rsidRPr="00156C91">
        <w:rPr>
          <w:rFonts w:ascii="Montserrat" w:eastAsiaTheme="minorEastAsia" w:hAnsi="Montserrat" w:cstheme="minorBidi"/>
          <w:i/>
          <w:color w:val="000000" w:themeColor="text1"/>
          <w:kern w:val="24"/>
          <w:sz w:val="12"/>
          <w:szCs w:val="12"/>
        </w:rPr>
        <w:t xml:space="preserve"> misma que deberá ser utilizada para los fines establecidos en el mismo y resguardarla bajo su más estricta secrecía, por lo que no se deberá divulgar, transmitir y/o reproducir parcial o totalmente a persona alguna que no esté facultada para conocerla, de conformidad con la legislación aplicable.”</w:t>
      </w:r>
    </w:p>
    <w:p w:rsidR="00E3562F" w:rsidRPr="00156C91" w:rsidRDefault="00E3562F" w:rsidP="00E3562F">
      <w:pPr>
        <w:pStyle w:val="NormalWeb"/>
        <w:spacing w:before="0" w:beforeAutospacing="0" w:after="0" w:afterAutospacing="0"/>
        <w:jc w:val="both"/>
        <w:rPr>
          <w:rFonts w:ascii="Montserrat" w:hAnsi="Montserrat"/>
          <w:i/>
          <w:sz w:val="12"/>
          <w:szCs w:val="12"/>
        </w:rPr>
      </w:pPr>
    </w:p>
    <w:p w:rsidR="00E3562F" w:rsidRPr="00E3562F" w:rsidRDefault="00E3562F" w:rsidP="00B23B40">
      <w:pPr>
        <w:rPr>
          <w:rFonts w:ascii="Montserrat Regular" w:hAnsi="Montserrat Regular"/>
          <w:sz w:val="12"/>
          <w:szCs w:val="12"/>
          <w:lang w:val="es-MX"/>
        </w:rPr>
      </w:pPr>
    </w:p>
    <w:sectPr w:rsidR="00E3562F" w:rsidRPr="00E3562F" w:rsidSect="00E6543F">
      <w:headerReference w:type="default" r:id="rId9"/>
      <w:footerReference w:type="default" r:id="rId10"/>
      <w:headerReference w:type="first" r:id="rId11"/>
      <w:footerReference w:type="first" r:id="rId12"/>
      <w:pgSz w:w="12242" w:h="15842"/>
      <w:pgMar w:top="1418" w:right="1134" w:bottom="1701" w:left="1134" w:header="850" w:footer="87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DC0" w:rsidRDefault="007A7DC0" w:rsidP="00FA660E">
      <w:r>
        <w:separator/>
      </w:r>
    </w:p>
  </w:endnote>
  <w:endnote w:type="continuationSeparator" w:id="0">
    <w:p w:rsidR="007A7DC0" w:rsidRDefault="007A7DC0"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3000000" w:usb1="00000000" w:usb2="00000000" w:usb3="00000000" w:csb0="00000001"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altName w:val="Courier New"/>
    <w:panose1 w:val="00000500000000000000"/>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Montserrat ExtraBold">
    <w:altName w:val="Liberation Mono"/>
    <w:panose1 w:val="00000900000000000000"/>
    <w:charset w:val="00"/>
    <w:family w:val="auto"/>
    <w:pitch w:val="variable"/>
    <w:sig w:usb0="2000020F" w:usb1="00000003" w:usb2="00000000" w:usb3="00000000" w:csb0="00000197" w:csb1="00000000"/>
  </w:font>
  <w:font w:name="Montserrat SemiBold">
    <w:altName w:val="Liberation Mono"/>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C76551" w:rsidRDefault="00C76551" w:rsidP="00C76551">
          <w:pPr>
            <w:pStyle w:val="Piedepgina"/>
            <w:jc w:val="both"/>
            <w:rPr>
              <w:rFonts w:ascii="Montserrat SemiBold" w:hAnsi="Montserrat SemiBold"/>
              <w:color w:val="BC9500"/>
              <w:sz w:val="14"/>
              <w:szCs w:val="14"/>
              <w:lang w:val="es-ES"/>
            </w:rPr>
          </w:pPr>
          <w:r>
            <w:rPr>
              <w:rFonts w:ascii="Montserrat SemiBold" w:hAnsi="Montserrat SemiBold"/>
              <w:color w:val="BC9500"/>
              <w:sz w:val="14"/>
              <w:szCs w:val="14"/>
            </w:rPr>
            <w:t>Juan Bautista Morales No. 200, Fraccionamiento Zona de Oro I, C.P. 38020, Celaya, Guanajuato</w:t>
          </w:r>
        </w:p>
        <w:p w:rsidR="00C64BBD" w:rsidRDefault="00C76551" w:rsidP="00C76551">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sat.gob.mx / </w:t>
          </w:r>
          <w:proofErr w:type="spellStart"/>
          <w:r>
            <w:rPr>
              <w:rFonts w:ascii="Montserrat SemiBold" w:hAnsi="Montserrat SemiBold"/>
              <w:color w:val="BC9500"/>
              <w:sz w:val="14"/>
              <w:szCs w:val="14"/>
            </w:rPr>
            <w:t>MarcaSAT</w:t>
          </w:r>
          <w:proofErr w:type="spellEnd"/>
          <w:r>
            <w:rPr>
              <w:rFonts w:ascii="Montserrat SemiBold" w:hAnsi="Montserrat SemiBold"/>
              <w:color w:val="BC9500"/>
              <w:sz w:val="14"/>
              <w:szCs w:val="14"/>
            </w:rPr>
            <w:t xml:space="preserve"> 55 6272 2728</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2FD9B60" wp14:editId="063EB142">
                <wp:simplePos x="0" y="0"/>
                <wp:positionH relativeFrom="column">
                  <wp:posOffset>4883150</wp:posOffset>
                </wp:positionH>
                <wp:positionV relativeFrom="paragraph">
                  <wp:posOffset>-252730</wp:posOffset>
                </wp:positionV>
                <wp:extent cx="1517650" cy="725170"/>
                <wp:effectExtent l="0" t="0" r="6350" b="1143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2E22DC5D" wp14:editId="0A6C95C9">
                <wp:simplePos x="0" y="0"/>
                <wp:positionH relativeFrom="column">
                  <wp:align>left</wp:align>
                </wp:positionH>
                <wp:positionV relativeFrom="margin">
                  <wp:align>bottom</wp:align>
                </wp:positionV>
                <wp:extent cx="6101933" cy="206946"/>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CA8" w:rsidRDefault="006F0CA8"/>
  <w:p w:rsidR="008676D9" w:rsidRDefault="008676D9" w:rsidP="008676D9">
    <w:pPr>
      <w:pStyle w:val="Piedepgina"/>
      <w:jc w:val="both"/>
      <w:rPr>
        <w:rFonts w:ascii="Montserrat SemiBold" w:hAnsi="Montserrat SemiBold"/>
        <w:color w:val="BC9500"/>
        <w:sz w:val="14"/>
        <w:szCs w:val="14"/>
        <w:lang w:val="es-ES"/>
      </w:rPr>
    </w:pPr>
    <w:r>
      <w:rPr>
        <w:rFonts w:ascii="Montserrat SemiBold" w:hAnsi="Montserrat SemiBold"/>
        <w:color w:val="BC9500"/>
        <w:sz w:val="14"/>
        <w:szCs w:val="14"/>
      </w:rPr>
      <w:t>Juan Bautista Morales No. 200, Fraccionamiento Zona de Oro I, C.P. 38020, Celaya, Guanajuato</w:t>
    </w:r>
  </w:p>
  <w:p w:rsidR="006F0CA8" w:rsidRPr="00F75C13" w:rsidRDefault="008676D9" w:rsidP="008676D9">
    <w:pPr>
      <w:pStyle w:val="Piedepgina"/>
      <w:jc w:val="both"/>
      <w:rPr>
        <w:rFonts w:ascii="Montserrat SemiBold" w:hAnsi="Montserrat SemiBold"/>
        <w:color w:val="BC9500"/>
        <w:sz w:val="14"/>
        <w:szCs w:val="14"/>
      </w:rPr>
    </w:pPr>
    <w:r>
      <w:rPr>
        <w:rFonts w:ascii="Montserrat SemiBold" w:hAnsi="Montserrat SemiBold"/>
        <w:color w:val="BC9500"/>
        <w:sz w:val="14"/>
        <w:szCs w:val="14"/>
      </w:rPr>
      <w:t>sat.gob.mx / MarcaSAT 55 6272 2728</w:t>
    </w:r>
    <w:r w:rsidR="006F0CA8" w:rsidRPr="00F75C13">
      <w:rPr>
        <w:rFonts w:ascii="Montserrat SemiBold" w:hAnsi="Montserrat SemiBold"/>
        <w:color w:val="BC9500"/>
        <w:sz w:val="14"/>
        <w:szCs w:val="14"/>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6F0CA8">
      <w:tc>
        <w:tcPr>
          <w:tcW w:w="997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3160A18E" wp14:editId="63228180">
                <wp:simplePos x="0" y="0"/>
                <wp:positionH relativeFrom="column">
                  <wp:posOffset>4883150</wp:posOffset>
                </wp:positionH>
                <wp:positionV relativeFrom="paragraph">
                  <wp:posOffset>-252730</wp:posOffset>
                </wp:positionV>
                <wp:extent cx="1517650" cy="725170"/>
                <wp:effectExtent l="0" t="0" r="6350" b="1143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rsidTr="006F0CA8">
      <w:tc>
        <w:tcPr>
          <w:tcW w:w="997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3DCEFF31" wp14:editId="4920BFA9">
                <wp:simplePos x="0" y="0"/>
                <wp:positionH relativeFrom="column">
                  <wp:align>left</wp:align>
                </wp:positionH>
                <wp:positionV relativeFrom="margin">
                  <wp:align>bottom</wp:align>
                </wp:positionV>
                <wp:extent cx="6101933" cy="206946"/>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DC0" w:rsidRDefault="007A7DC0" w:rsidP="00FA660E">
      <w:r>
        <w:separator/>
      </w:r>
    </w:p>
  </w:footnote>
  <w:footnote w:type="continuationSeparator" w:id="0">
    <w:p w:rsidR="007A7DC0" w:rsidRDefault="007A7DC0"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551D9B">
      <w:trPr>
        <w:jc w:val="center"/>
      </w:trPr>
      <w:tc>
        <w:tcPr>
          <w:tcW w:w="5920" w:type="dxa"/>
        </w:tcPr>
        <w:p w:rsidR="00D61E10" w:rsidRDefault="00D61E10" w:rsidP="00D61E10">
          <w:pPr>
            <w:pStyle w:val="Encabezado"/>
          </w:pPr>
          <w:r>
            <w:rPr>
              <w:noProof/>
              <w:lang w:val="es-MX" w:eastAsia="es-MX"/>
            </w:rPr>
            <w:drawing>
              <wp:inline distT="0" distB="0" distL="0" distR="0" wp14:anchorId="19E0597B" wp14:editId="4ED5968E">
                <wp:extent cx="4619625" cy="51308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043188">
            <w:rPr>
              <w:rFonts w:ascii="Montserrat Regular" w:hAnsi="Montserrat Regular"/>
              <w:sz w:val="16"/>
              <w:szCs w:val="16"/>
            </w:rPr>
            <w:t xml:space="preserve">Administración Desconcentrada Jurídica de </w:t>
          </w:r>
          <w:r w:rsidR="003E1522" w:rsidRPr="00043188">
            <w:rPr>
              <w:rFonts w:ascii="Montserrat Regular" w:hAnsi="Montserrat Regular"/>
              <w:sz w:val="16"/>
              <w:szCs w:val="16"/>
            </w:rPr>
            <w:t>Guanajuato</w:t>
          </w:r>
          <w:r w:rsidR="003E1522">
            <w:rPr>
              <w:rFonts w:ascii="Montserrat Regular" w:hAnsi="Montserrat Regular"/>
              <w:sz w:val="16"/>
              <w:szCs w:val="16"/>
            </w:rPr>
            <w:t xml:space="preserve"> “3”</w:t>
          </w:r>
        </w:p>
        <w:p w:rsidR="00D61E10" w:rsidRDefault="00D61E10" w:rsidP="00D61E10">
          <w:pPr>
            <w:pStyle w:val="Encabezado"/>
          </w:pPr>
        </w:p>
      </w:tc>
    </w:tr>
  </w:tbl>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3F6786" w:rsidRPr="003F6786">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p w:rsidR="00C07661" w:rsidRDefault="00C07661" w:rsidP="00C07661">
    <w:pPr>
      <w:rPr>
        <w:rFonts w:ascii="Montserrat Bold" w:hAnsi="Montserrat Bold"/>
        <w:sz w:val="18"/>
        <w:szCs w:val="18"/>
        <w:highlight w:val="yellow"/>
        <w:lang w:val="es-MX"/>
      </w:rPr>
    </w:pPr>
    <w:r w:rsidRPr="0059663F">
      <w:rPr>
        <w:rFonts w:ascii="Montserrat Bold" w:hAnsi="Montserrat Bold"/>
        <w:sz w:val="18"/>
        <w:szCs w:val="18"/>
        <w:lang w:val="es-MX"/>
      </w:rPr>
      <w:t>600-26-00-00-00-2022-</w:t>
    </w:r>
    <w:r w:rsidR="00D400AE">
      <w:rPr>
        <w:rFonts w:ascii="Montserrat Bold" w:hAnsi="Montserrat Bold"/>
        <w:sz w:val="18"/>
        <w:szCs w:val="18"/>
        <w:lang w:val="es-MX"/>
      </w:rPr>
      <w:t>7724</w:t>
    </w:r>
    <w:r>
      <w:rPr>
        <w:rFonts w:ascii="Montserrat Bold" w:hAnsi="Montserrat Bold"/>
        <w:sz w:val="18"/>
        <w:szCs w:val="18"/>
        <w:highlight w:val="yellow"/>
        <w:lang w:val="es-MX"/>
      </w:rPr>
      <w:t xml:space="preserve"> </w:t>
    </w:r>
  </w:p>
  <w:p w:rsidR="00C07661" w:rsidRDefault="00C07661" w:rsidP="00C07661">
    <w:pPr>
      <w:rPr>
        <w:rFonts w:ascii="Montserrat Regular" w:hAnsi="Montserrat Regular"/>
        <w:sz w:val="18"/>
        <w:szCs w:val="18"/>
        <w:lang w:val="es-MX"/>
      </w:rPr>
    </w:pPr>
    <w:proofErr w:type="spellStart"/>
    <w:r>
      <w:rPr>
        <w:rFonts w:ascii="Montserrat Regular" w:hAnsi="Montserrat Regular"/>
        <w:sz w:val="18"/>
        <w:szCs w:val="18"/>
        <w:lang w:val="es-MX"/>
      </w:rPr>
      <w:t>Exp</w:t>
    </w:r>
    <w:proofErr w:type="spellEnd"/>
    <w:r>
      <w:rPr>
        <w:rFonts w:ascii="Montserrat Regular" w:hAnsi="Montserrat Regular"/>
        <w:sz w:val="18"/>
        <w:szCs w:val="18"/>
        <w:lang w:val="es-MX"/>
      </w:rPr>
      <w:t xml:space="preserve">. </w:t>
    </w:r>
    <w:r w:rsidRPr="005732B1">
      <w:rPr>
        <w:rFonts w:ascii="Montserrat Regular" w:hAnsi="Montserrat Regular"/>
        <w:sz w:val="18"/>
        <w:szCs w:val="18"/>
        <w:lang w:val="es-MX"/>
      </w:rPr>
      <w:t>12C-7-2022-01-GUANAJUATO 3-PORTAL DE TRANSPARENCIA</w:t>
    </w:r>
  </w:p>
  <w:p w:rsidR="00C07661" w:rsidRDefault="00C07661" w:rsidP="00C07661">
    <w:pPr>
      <w:rPr>
        <w:rFonts w:ascii="Montserrat Regular" w:hAnsi="Montserrat Regular"/>
        <w:sz w:val="18"/>
        <w:szCs w:val="18"/>
        <w:lang w:val="es-MX"/>
      </w:rPr>
    </w:pPr>
    <w:r>
      <w:rPr>
        <w:rFonts w:ascii="Montserrat Regular" w:hAnsi="Montserrat Regular"/>
        <w:sz w:val="18"/>
        <w:szCs w:val="18"/>
        <w:lang w:val="es-MX"/>
      </w:rPr>
      <w:t xml:space="preserve">R.F.C. SAT970701NN3 </w:t>
    </w:r>
  </w:p>
  <w:p w:rsidR="00C07661" w:rsidRPr="006B1E9F" w:rsidRDefault="00C07661" w:rsidP="00C07661">
    <w:pPr>
      <w:rPr>
        <w:rFonts w:ascii="Montserrat Regular" w:hAnsi="Montserrat Regular"/>
        <w:sz w:val="18"/>
        <w:szCs w:val="18"/>
        <w:lang w:val="es-MX"/>
      </w:rPr>
    </w:pPr>
    <w:r>
      <w:rPr>
        <w:rFonts w:ascii="Montserrat Regular" w:hAnsi="Montserrat Regular"/>
        <w:sz w:val="18"/>
        <w:szCs w:val="18"/>
        <w:lang w:val="es-MX"/>
      </w:rPr>
      <w:t xml:space="preserve">Folio SIFEN. 9999 </w:t>
    </w:r>
  </w:p>
  <w:p w:rsidR="00C64AFF" w:rsidRDefault="00ED68DE" w:rsidP="00C64AFF">
    <w:pPr>
      <w:rPr>
        <w:rFonts w:ascii="Montserrat Regular" w:hAnsi="Montserrat Regular"/>
        <w:sz w:val="18"/>
        <w:szCs w:val="18"/>
        <w:lang w:val="es-MX"/>
      </w:rPr>
    </w:pPr>
    <w:r>
      <w:rPr>
        <w:rFonts w:ascii="Montserrat Regular" w:hAnsi="Montserrat Regular"/>
        <w:sz w:val="18"/>
        <w:szCs w:val="18"/>
        <w:lang w:val="es-MX"/>
      </w:rPr>
      <w:t xml:space="preserve"> </w:t>
    </w:r>
  </w:p>
  <w:p w:rsidR="0051649A" w:rsidRPr="006B1E9F" w:rsidRDefault="0051649A" w:rsidP="00C64AFF">
    <w:pPr>
      <w:rPr>
        <w:rFonts w:ascii="Montserrat Regular" w:hAnsi="Montserrat Regular"/>
        <w:sz w:val="18"/>
        <w:szCs w:val="18"/>
        <w:lang w:val="es-MX"/>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Tr="00C64AFF">
      <w:trPr>
        <w:jc w:val="center"/>
      </w:trPr>
      <w:tc>
        <w:tcPr>
          <w:tcW w:w="7491" w:type="dxa"/>
        </w:tcPr>
        <w:p w:rsidR="00D61E10" w:rsidRDefault="00D61E10" w:rsidP="00D61E10">
          <w:pPr>
            <w:pStyle w:val="Encabezado"/>
          </w:pPr>
          <w:r>
            <w:rPr>
              <w:noProof/>
              <w:lang w:val="es-MX" w:eastAsia="es-MX"/>
            </w:rPr>
            <w:drawing>
              <wp:inline distT="0" distB="0" distL="0" distR="0" wp14:anchorId="02BAE3C4" wp14:editId="56C07BF7">
                <wp:extent cx="4619625" cy="51308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2999" w:type="dxa"/>
        </w:tcPr>
        <w:p w:rsidR="00D61E10" w:rsidRDefault="00D61E10" w:rsidP="00D61E10">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D61E10" w:rsidRPr="000A2EA0" w:rsidRDefault="00D61E10" w:rsidP="00D61E10">
          <w:pPr>
            <w:pStyle w:val="Encabezado"/>
            <w:jc w:val="right"/>
            <w:rPr>
              <w:rFonts w:ascii="Montserrat Regular" w:hAnsi="Montserrat Regular"/>
            </w:rPr>
          </w:pPr>
          <w:r w:rsidRPr="00043188">
            <w:rPr>
              <w:rFonts w:ascii="Montserrat Regular" w:hAnsi="Montserrat Regular"/>
              <w:sz w:val="16"/>
              <w:szCs w:val="16"/>
            </w:rPr>
            <w:t xml:space="preserve">Administración Desconcentrada Jurídica de </w:t>
          </w:r>
          <w:r w:rsidR="00D843AD">
            <w:rPr>
              <w:rFonts w:ascii="Montserrat Regular" w:hAnsi="Montserrat Regular"/>
              <w:sz w:val="16"/>
              <w:szCs w:val="16"/>
            </w:rPr>
            <w:t>Guanajuato “3”</w:t>
          </w:r>
        </w:p>
        <w:p w:rsidR="00D61E10" w:rsidRDefault="00D61E10" w:rsidP="00D61E10">
          <w:pPr>
            <w:pStyle w:val="Encabezado"/>
          </w:pPr>
        </w:p>
      </w:tc>
    </w:tr>
  </w:tbl>
  <w:p w:rsidR="00C64AFF" w:rsidRPr="0080560B" w:rsidRDefault="0080560B" w:rsidP="00C64AFF">
    <w:pPr>
      <w:rPr>
        <w:rFonts w:ascii="Montserrat Bold" w:hAnsi="Montserrat Bold"/>
        <w:sz w:val="18"/>
        <w:szCs w:val="18"/>
        <w:lang w:val="es-MX"/>
      </w:rPr>
    </w:pPr>
    <w:r w:rsidRPr="0080560B">
      <w:rPr>
        <w:rFonts w:ascii="Montserrat Bold" w:hAnsi="Montserrat Bold"/>
        <w:sz w:val="18"/>
        <w:szCs w:val="18"/>
        <w:lang w:val="es-MX"/>
      </w:rPr>
      <w:t xml:space="preserve">600-26-00-00-00-2022-7724 </w:t>
    </w:r>
  </w:p>
  <w:p w:rsidR="00C64AFF" w:rsidRDefault="00C64AFF" w:rsidP="00C64AFF">
    <w:pPr>
      <w:rPr>
        <w:rFonts w:ascii="Montserrat Regular" w:hAnsi="Montserrat Regular"/>
        <w:sz w:val="18"/>
        <w:szCs w:val="18"/>
        <w:lang w:val="es-MX"/>
      </w:rPr>
    </w:pPr>
    <w:proofErr w:type="spellStart"/>
    <w:r>
      <w:rPr>
        <w:rFonts w:ascii="Montserrat Regular" w:hAnsi="Montserrat Regular"/>
        <w:sz w:val="18"/>
        <w:szCs w:val="18"/>
        <w:lang w:val="es-MX"/>
      </w:rPr>
      <w:t>Exp</w:t>
    </w:r>
    <w:proofErr w:type="spellEnd"/>
    <w:r>
      <w:rPr>
        <w:rFonts w:ascii="Montserrat Regular" w:hAnsi="Montserrat Regular"/>
        <w:sz w:val="18"/>
        <w:szCs w:val="18"/>
        <w:lang w:val="es-MX"/>
      </w:rPr>
      <w:t xml:space="preserve">. </w:t>
    </w:r>
    <w:r w:rsidRPr="005732B1">
      <w:rPr>
        <w:rFonts w:ascii="Montserrat Regular" w:hAnsi="Montserrat Regular"/>
        <w:sz w:val="18"/>
        <w:szCs w:val="18"/>
        <w:lang w:val="es-MX"/>
      </w:rPr>
      <w:t>12C-7-2022-01-GUANAJUATO 3-PORTAL DE TRANSPARENCIA</w:t>
    </w:r>
  </w:p>
  <w:p w:rsidR="00C64AFF" w:rsidRDefault="00C64AFF" w:rsidP="00C64AFF">
    <w:pPr>
      <w:rPr>
        <w:rFonts w:ascii="Montserrat Regular" w:hAnsi="Montserrat Regular"/>
        <w:sz w:val="18"/>
        <w:szCs w:val="18"/>
        <w:lang w:val="es-MX"/>
      </w:rPr>
    </w:pPr>
    <w:r>
      <w:rPr>
        <w:rFonts w:ascii="Montserrat Regular" w:hAnsi="Montserrat Regular"/>
        <w:sz w:val="18"/>
        <w:szCs w:val="18"/>
        <w:lang w:val="es-MX"/>
      </w:rPr>
      <w:t xml:space="preserve">R.F.C. </w:t>
    </w:r>
    <w:r w:rsidR="00E3562F">
      <w:rPr>
        <w:rFonts w:ascii="Montserrat Regular" w:hAnsi="Montserrat Regular"/>
        <w:sz w:val="18"/>
        <w:szCs w:val="18"/>
        <w:lang w:val="es-MX"/>
      </w:rPr>
      <w:t xml:space="preserve">SAT970701NN3 </w:t>
    </w:r>
  </w:p>
  <w:p w:rsidR="00C64AFF" w:rsidRPr="006B1E9F" w:rsidRDefault="00C64AFF" w:rsidP="00C64AFF">
    <w:pPr>
      <w:rPr>
        <w:rFonts w:ascii="Montserrat Regular" w:hAnsi="Montserrat Regular"/>
        <w:sz w:val="18"/>
        <w:szCs w:val="18"/>
        <w:lang w:val="es-MX"/>
      </w:rPr>
    </w:pPr>
    <w:r>
      <w:rPr>
        <w:rFonts w:ascii="Montserrat Regular" w:hAnsi="Montserrat Regular"/>
        <w:sz w:val="18"/>
        <w:szCs w:val="18"/>
        <w:lang w:val="es-MX"/>
      </w:rPr>
      <w:t xml:space="preserve">Folio SIFEN. </w:t>
    </w:r>
    <w:r w:rsidR="00A51044">
      <w:rPr>
        <w:rFonts w:ascii="Montserrat Regular" w:hAnsi="Montserrat Regular"/>
        <w:sz w:val="18"/>
        <w:szCs w:val="18"/>
        <w:lang w:val="es-MX"/>
      </w:rPr>
      <w:t xml:space="preserve">4478186 </w:t>
    </w:r>
    <w:r w:rsidR="00E3562F">
      <w:rPr>
        <w:rFonts w:ascii="Montserrat Regular" w:hAnsi="Montserrat Regular"/>
        <w:sz w:val="18"/>
        <w:szCs w:val="18"/>
        <w:lang w:val="es-MX"/>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760E1"/>
    <w:multiLevelType w:val="hybridMultilevel"/>
    <w:tmpl w:val="D2582F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B740A93"/>
    <w:multiLevelType w:val="hybridMultilevel"/>
    <w:tmpl w:val="938CE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13C6269"/>
    <w:multiLevelType w:val="hybridMultilevel"/>
    <w:tmpl w:val="A42EE4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F1D52A7"/>
    <w:multiLevelType w:val="hybridMultilevel"/>
    <w:tmpl w:val="1DB4F2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2E15758"/>
    <w:multiLevelType w:val="hybridMultilevel"/>
    <w:tmpl w:val="2C6EE3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60649CB"/>
    <w:multiLevelType w:val="hybridMultilevel"/>
    <w:tmpl w:val="54E0AE62"/>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7"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8" w15:restartNumberingAfterBreak="0">
    <w:nsid w:val="4EBE1521"/>
    <w:multiLevelType w:val="hybridMultilevel"/>
    <w:tmpl w:val="95BCB4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4"/>
  </w:num>
  <w:num w:numId="6">
    <w:abstractNumId w:val="6"/>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pGAb7jaCT9aaL2Ozh5n20IftTZ+4E2mm55dGW8V1mJbPnHa8TeIQMDdmCVYsRrr6GmrAk2yG0Vb7VdUFFGovxA==" w:salt="mkS1YBX2Ux+MYByiRH0vn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Guanajuato &quot;3&quot;"/>
    <w:docVar w:name="etiquetaFirmaDigital" w:val="Firma Electrónica:_x000a_Yffc3jMJgMHpe/9ifIm522C1cpU25JFe7f0Hwh2g4EX9oU9Ksxh960BFT0EvLJC85tIYoBGUa58bFrCFuvlSnuUF5mmjdCbo6dYLBDqd1TJmRQvQZkzwGgZMZ93lrBlTdRyYdKXKTXxgEq1hWjpl++1cBx2ktOVJga9/WUhS8SlMq1nQhBj9i96fJnuhFDTfNoT7Rwh/KQwQ5rEQ9pcuT9qje0ta2CjRKgQoHPkEiF+FT8T+e5waaaZwFfYsYJ9fGW3gh/hn4CqWclnlqqA/FFlQkWP7CRUFsqU/JU1NjJos/pDLQNKti7HYGkFQ/PeCY5jLr69cmC3aBuhWeHGPuQ=="/>
    <w:docVar w:name="etiquetaFolioUnico" w:val="4478186"/>
    <w:docVar w:name="etiquetaNombreFuncionario" w:val="María Raquel Gutierrez Moreno"/>
    <w:docVar w:name="etiquetaSelloDigital" w:val="Cadena original: _x000a_||SAT970701NN3|Comité de Transparencia del Servicio de|600-26-00-00-00-2022-7724|26 de septiembre de 2022|9/26/2022 4:36:24 PM|00001088888800000031||_x000a__x000a_Sello digital: _x000a_huHi1Hoouyct0LcMVq6n6A+W8qNYjGbZw0Zz2jrDl2e9T7+04ztt4D8O7WR08AMHkm1t1EMHjNckQNW/LIJzLAiIFExYxxqxFsSyTA7DXVl0EZmjxsDqK4D0R0duUhIW1hB3CTh1wL1tcZgmpoM70A5mY2TSEpTHl1haD+7hDoQ="/>
    <w:docVar w:name="fechaO" w:val="26 de septiembre de 2022"/>
    <w:docVar w:name="formatoFecha" w:val="dd 'de' MMMM 'de' yyyy"/>
    <w:docVar w:name="horarioVerano" w:val="dd2533945750dfad15c06a2885479940|3e74baca276bc7218175ca17616bd3aa"/>
    <w:docVar w:name="leyenda" w:val=". "/>
    <w:docVar w:name="nombre" w:val="Comité de Transparencia del Servicio de"/>
    <w:docVar w:name="nombreArchivoCreado" w:val="D:\Users\MEMC788I\Desktop\-IRAPUATO- Oficio de confidencialidad_1_2022.doc_.docx"/>
    <w:docVar w:name="oficio" w:val="600-26-00-00-00-2022-7724"/>
    <w:docVar w:name="QR" w:val="QR"/>
    <w:docVar w:name="rfc" w:val="SAT970701NN3"/>
  </w:docVars>
  <w:rsids>
    <w:rsidRoot w:val="00FA660E"/>
    <w:rsid w:val="00036507"/>
    <w:rsid w:val="00043188"/>
    <w:rsid w:val="00054B34"/>
    <w:rsid w:val="00070B22"/>
    <w:rsid w:val="000A2EA0"/>
    <w:rsid w:val="000A7AFF"/>
    <w:rsid w:val="000F77CE"/>
    <w:rsid w:val="001018C8"/>
    <w:rsid w:val="0012585E"/>
    <w:rsid w:val="00126D0D"/>
    <w:rsid w:val="00131226"/>
    <w:rsid w:val="00147797"/>
    <w:rsid w:val="00152DB5"/>
    <w:rsid w:val="001B358B"/>
    <w:rsid w:val="001B5B51"/>
    <w:rsid w:val="001F1F12"/>
    <w:rsid w:val="00204ED6"/>
    <w:rsid w:val="002051C4"/>
    <w:rsid w:val="0020528C"/>
    <w:rsid w:val="002054F2"/>
    <w:rsid w:val="0023246E"/>
    <w:rsid w:val="00247A08"/>
    <w:rsid w:val="00251471"/>
    <w:rsid w:val="00260577"/>
    <w:rsid w:val="002A73A1"/>
    <w:rsid w:val="002D7153"/>
    <w:rsid w:val="002F48B8"/>
    <w:rsid w:val="002F7DD8"/>
    <w:rsid w:val="00327F42"/>
    <w:rsid w:val="0036133B"/>
    <w:rsid w:val="0036343F"/>
    <w:rsid w:val="00365C3B"/>
    <w:rsid w:val="003706B3"/>
    <w:rsid w:val="0039508E"/>
    <w:rsid w:val="003A7FFE"/>
    <w:rsid w:val="003D2ED3"/>
    <w:rsid w:val="003E1522"/>
    <w:rsid w:val="003F6786"/>
    <w:rsid w:val="00402845"/>
    <w:rsid w:val="00441D7B"/>
    <w:rsid w:val="00451BD7"/>
    <w:rsid w:val="00453032"/>
    <w:rsid w:val="00486CBA"/>
    <w:rsid w:val="00487859"/>
    <w:rsid w:val="00496D37"/>
    <w:rsid w:val="004D0554"/>
    <w:rsid w:val="004D132A"/>
    <w:rsid w:val="004F55D4"/>
    <w:rsid w:val="00505465"/>
    <w:rsid w:val="00505567"/>
    <w:rsid w:val="0051649A"/>
    <w:rsid w:val="00536A89"/>
    <w:rsid w:val="00542B0F"/>
    <w:rsid w:val="0054510E"/>
    <w:rsid w:val="00557446"/>
    <w:rsid w:val="00557CD1"/>
    <w:rsid w:val="00560C8B"/>
    <w:rsid w:val="00570671"/>
    <w:rsid w:val="005732B1"/>
    <w:rsid w:val="00580691"/>
    <w:rsid w:val="005925B0"/>
    <w:rsid w:val="0059663F"/>
    <w:rsid w:val="005F6702"/>
    <w:rsid w:val="00602DF0"/>
    <w:rsid w:val="00614793"/>
    <w:rsid w:val="00627C3C"/>
    <w:rsid w:val="006610B2"/>
    <w:rsid w:val="00661CA6"/>
    <w:rsid w:val="00664A4A"/>
    <w:rsid w:val="006748BA"/>
    <w:rsid w:val="006A19DF"/>
    <w:rsid w:val="006A201D"/>
    <w:rsid w:val="006B1E9F"/>
    <w:rsid w:val="006E0544"/>
    <w:rsid w:val="006F0CA8"/>
    <w:rsid w:val="00722BB3"/>
    <w:rsid w:val="0072384C"/>
    <w:rsid w:val="007267A7"/>
    <w:rsid w:val="00731634"/>
    <w:rsid w:val="007338A4"/>
    <w:rsid w:val="00734CD7"/>
    <w:rsid w:val="00741E1A"/>
    <w:rsid w:val="007661AC"/>
    <w:rsid w:val="00766B7A"/>
    <w:rsid w:val="007761F7"/>
    <w:rsid w:val="00792A9A"/>
    <w:rsid w:val="007A6B28"/>
    <w:rsid w:val="007A7DC0"/>
    <w:rsid w:val="007B0452"/>
    <w:rsid w:val="008013DA"/>
    <w:rsid w:val="0080560B"/>
    <w:rsid w:val="008120E4"/>
    <w:rsid w:val="00844DBD"/>
    <w:rsid w:val="0086073D"/>
    <w:rsid w:val="00860CD7"/>
    <w:rsid w:val="008676D9"/>
    <w:rsid w:val="00885202"/>
    <w:rsid w:val="008D7A35"/>
    <w:rsid w:val="0090230A"/>
    <w:rsid w:val="00912343"/>
    <w:rsid w:val="00956714"/>
    <w:rsid w:val="009567A7"/>
    <w:rsid w:val="00971E98"/>
    <w:rsid w:val="0097709F"/>
    <w:rsid w:val="009856C2"/>
    <w:rsid w:val="00996542"/>
    <w:rsid w:val="009B1564"/>
    <w:rsid w:val="009B1DD2"/>
    <w:rsid w:val="009F00BE"/>
    <w:rsid w:val="00A30918"/>
    <w:rsid w:val="00A34F00"/>
    <w:rsid w:val="00A42B52"/>
    <w:rsid w:val="00A51044"/>
    <w:rsid w:val="00A61AA5"/>
    <w:rsid w:val="00A62361"/>
    <w:rsid w:val="00A6289C"/>
    <w:rsid w:val="00A63055"/>
    <w:rsid w:val="00A719E8"/>
    <w:rsid w:val="00A720D7"/>
    <w:rsid w:val="00AB7D69"/>
    <w:rsid w:val="00B00BC4"/>
    <w:rsid w:val="00B04625"/>
    <w:rsid w:val="00B04EA0"/>
    <w:rsid w:val="00B14A54"/>
    <w:rsid w:val="00B16FEB"/>
    <w:rsid w:val="00B1734C"/>
    <w:rsid w:val="00B23B40"/>
    <w:rsid w:val="00B354CD"/>
    <w:rsid w:val="00B61EC7"/>
    <w:rsid w:val="00B634DA"/>
    <w:rsid w:val="00B833E0"/>
    <w:rsid w:val="00B841E4"/>
    <w:rsid w:val="00BB472E"/>
    <w:rsid w:val="00BC7B43"/>
    <w:rsid w:val="00BF59BA"/>
    <w:rsid w:val="00C01A45"/>
    <w:rsid w:val="00C07661"/>
    <w:rsid w:val="00C24BA5"/>
    <w:rsid w:val="00C26697"/>
    <w:rsid w:val="00C35CCB"/>
    <w:rsid w:val="00C64AFF"/>
    <w:rsid w:val="00C64BBD"/>
    <w:rsid w:val="00C65A75"/>
    <w:rsid w:val="00C74D6D"/>
    <w:rsid w:val="00C76551"/>
    <w:rsid w:val="00C834E6"/>
    <w:rsid w:val="00C84B94"/>
    <w:rsid w:val="00C8593E"/>
    <w:rsid w:val="00CB594C"/>
    <w:rsid w:val="00D27765"/>
    <w:rsid w:val="00D37508"/>
    <w:rsid w:val="00D400AE"/>
    <w:rsid w:val="00D413C0"/>
    <w:rsid w:val="00D4209C"/>
    <w:rsid w:val="00D43937"/>
    <w:rsid w:val="00D61E10"/>
    <w:rsid w:val="00D762B3"/>
    <w:rsid w:val="00D843AD"/>
    <w:rsid w:val="00D85AE9"/>
    <w:rsid w:val="00DA0818"/>
    <w:rsid w:val="00DF0510"/>
    <w:rsid w:val="00DF3C9E"/>
    <w:rsid w:val="00DF4E53"/>
    <w:rsid w:val="00E33B21"/>
    <w:rsid w:val="00E3562F"/>
    <w:rsid w:val="00E44123"/>
    <w:rsid w:val="00E60992"/>
    <w:rsid w:val="00E6543F"/>
    <w:rsid w:val="00E71D35"/>
    <w:rsid w:val="00E777CF"/>
    <w:rsid w:val="00E81318"/>
    <w:rsid w:val="00EA24DB"/>
    <w:rsid w:val="00EA2CAA"/>
    <w:rsid w:val="00EA33D5"/>
    <w:rsid w:val="00EB25C7"/>
    <w:rsid w:val="00ED26DB"/>
    <w:rsid w:val="00ED357E"/>
    <w:rsid w:val="00ED5C40"/>
    <w:rsid w:val="00ED68DE"/>
    <w:rsid w:val="00EE338D"/>
    <w:rsid w:val="00F16BFA"/>
    <w:rsid w:val="00F261A0"/>
    <w:rsid w:val="00F5339B"/>
    <w:rsid w:val="00F75C13"/>
    <w:rsid w:val="00F8666A"/>
    <w:rsid w:val="00FA660E"/>
    <w:rsid w:val="00FB67FA"/>
    <w:rsid w:val="00FC1DD4"/>
    <w:rsid w:val="00FE770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F0C441"/>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character" w:styleId="nfasissutil">
    <w:name w:val="Subtle Emphasis"/>
    <w:basedOn w:val="Fuentedeprrafopredeter"/>
    <w:uiPriority w:val="19"/>
    <w:qFormat/>
    <w:rsid w:val="006E0544"/>
    <w:rPr>
      <w:i/>
      <w:iCs/>
      <w:color w:val="404040" w:themeColor="text1" w:themeTint="BF"/>
    </w:rPr>
  </w:style>
  <w:style w:type="paragraph" w:customStyle="1" w:styleId="wordsection1">
    <w:name w:val="wordsection1"/>
    <w:basedOn w:val="Normal"/>
    <w:link w:val="NormalWebCar3"/>
    <w:uiPriority w:val="99"/>
    <w:rsid w:val="00E3562F"/>
    <w:rPr>
      <w:rFonts w:ascii="Times New Roman" w:eastAsia="Calibri" w:hAnsi="Times New Roman" w:cs="Times New Roman"/>
      <w:lang w:val="en-US"/>
    </w:rPr>
  </w:style>
  <w:style w:type="character" w:customStyle="1" w:styleId="NormalWebCar3">
    <w:name w:val="Normal (Web) Car3"/>
    <w:aliases w:val="Texto comentario1 Car1,Texto comentar Car2"/>
    <w:basedOn w:val="Fuentedeprrafopredeter"/>
    <w:link w:val="wordsection1"/>
    <w:uiPriority w:val="99"/>
    <w:locked/>
    <w:rsid w:val="00E3562F"/>
    <w:rPr>
      <w:rFonts w:ascii="Times New Roman" w:eastAsia="Calibri" w:hAnsi="Times New Roman" w:cs="Times New Roman"/>
      <w:lang w:val="en-US"/>
    </w:rPr>
  </w:style>
  <w:style w:type="paragraph" w:styleId="NormalWeb">
    <w:name w:val="Normal (Web)"/>
    <w:basedOn w:val="Normal"/>
    <w:uiPriority w:val="99"/>
    <w:unhideWhenUsed/>
    <w:rsid w:val="00E3562F"/>
    <w:pPr>
      <w:spacing w:before="100" w:beforeAutospacing="1" w:after="100" w:afterAutospacing="1"/>
    </w:pPr>
    <w:rPr>
      <w:rFonts w:ascii="Times New Roman" w:eastAsia="Times New Roman" w:hAnsi="Times New Roman" w:cs="Times New Roman"/>
      <w:color w:val="00000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5412033">
      <w:bodyDiv w:val="1"/>
      <w:marLeft w:val="0"/>
      <w:marRight w:val="0"/>
      <w:marTop w:val="0"/>
      <w:marBottom w:val="0"/>
      <w:divBdr>
        <w:top w:val="none" w:sz="0" w:space="0" w:color="auto"/>
        <w:left w:val="none" w:sz="0" w:space="0" w:color="auto"/>
        <w:bottom w:val="none" w:sz="0" w:space="0" w:color="auto"/>
        <w:right w:val="none" w:sz="0" w:space="0" w:color="auto"/>
      </w:divBdr>
    </w:div>
    <w:div w:id="1237546676">
      <w:bodyDiv w:val="1"/>
      <w:marLeft w:val="0"/>
      <w:marRight w:val="0"/>
      <w:marTop w:val="0"/>
      <w:marBottom w:val="0"/>
      <w:divBdr>
        <w:top w:val="none" w:sz="0" w:space="0" w:color="auto"/>
        <w:left w:val="none" w:sz="0" w:space="0" w:color="auto"/>
        <w:bottom w:val="none" w:sz="0" w:space="0" w:color="auto"/>
        <w:right w:val="none" w:sz="0" w:space="0" w:color="auto"/>
      </w:divBdr>
    </w:div>
    <w:div w:id="176109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366C6-EE67-4734-AC06-6881AE05F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966</Words>
  <Characters>5316</Characters>
  <Application>Microsoft Office Word</Application>
  <DocSecurity>8</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Maria Raquel Gutiérrez Moreno</cp:lastModifiedBy>
  <cp:revision>12</cp:revision>
  <cp:lastPrinted>2022-09-26T21:36:00Z</cp:lastPrinted>
  <dcterms:created xsi:type="dcterms:W3CDTF">2022-09-26T21:34:00Z</dcterms:created>
  <dcterms:modified xsi:type="dcterms:W3CDTF">2022-09-26T21:36:00Z</dcterms:modified>
</cp:coreProperties>
</file>